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XSpec="center" w:tblpY="720"/>
        <w:tblW w:w="9484" w:type="dxa"/>
        <w:tblLayout w:type="fixed"/>
        <w:tblLook w:val="04A0" w:firstRow="1" w:lastRow="0" w:firstColumn="1" w:lastColumn="0" w:noHBand="0" w:noVBand="1"/>
      </w:tblPr>
      <w:tblGrid>
        <w:gridCol w:w="1286"/>
        <w:gridCol w:w="1833"/>
        <w:gridCol w:w="1461"/>
        <w:gridCol w:w="7"/>
        <w:gridCol w:w="2204"/>
        <w:gridCol w:w="2693"/>
      </w:tblGrid>
      <w:tr w:rsidR="00781E38" w:rsidTr="00332261">
        <w:trPr>
          <w:trHeight w:val="354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Default="00781E38" w:rsidP="0033226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ÖĞRENCİ NO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Default="00781E38" w:rsidP="0033226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ADI SOYADI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Default="00781E38" w:rsidP="0033226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PROGRAM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Default="00781E38" w:rsidP="0033226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DERSİN KODU-ADI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Default="00781E38" w:rsidP="00332261">
            <w:pPr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DERSİN ÖĞR. ELEMANI</w:t>
            </w:r>
          </w:p>
        </w:tc>
      </w:tr>
      <w:tr w:rsidR="00781E38" w:rsidTr="00332261">
        <w:trPr>
          <w:trHeight w:val="559"/>
        </w:trPr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Pr="0003245B" w:rsidRDefault="00781E38" w:rsidP="00332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213605005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Pr="0003245B" w:rsidRDefault="00781E38" w:rsidP="00332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Ahmet KAVAK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Pr="0003245B" w:rsidRDefault="00781E38" w:rsidP="00332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Büro Yönetimi ve Yönetici Asistanlığı</w:t>
            </w:r>
          </w:p>
        </w:tc>
        <w:tc>
          <w:tcPr>
            <w:tcW w:w="2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Pr="0003245B" w:rsidRDefault="00781E38" w:rsidP="00332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(BHS 212 ) Veri Tabanı Yönetim Sistemleri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1E38" w:rsidRPr="0003245B" w:rsidRDefault="00781E38" w:rsidP="00332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Öğr.Gör. Tuncay CİGAL</w:t>
            </w:r>
          </w:p>
        </w:tc>
      </w:tr>
      <w:tr w:rsidR="00781E38" w:rsidTr="00332261">
        <w:trPr>
          <w:trHeight w:val="559"/>
        </w:trPr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Pr="0003245B" w:rsidRDefault="00781E38" w:rsidP="00332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213605156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Pr="0003245B" w:rsidRDefault="00781E38" w:rsidP="00332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Muhammet DURMUŞ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Pr="0003245B" w:rsidRDefault="00781E38" w:rsidP="00332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Büro Yönetimi ve Yönetici Asistanlığı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1E38" w:rsidRPr="0003245B" w:rsidRDefault="00781E38" w:rsidP="00332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(BHS 212 ) Veri Tabanı Yönetim Sistemleri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81E38" w:rsidRPr="0003245B" w:rsidRDefault="00781E38" w:rsidP="0033226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Öğr.Gör. Tuncay CİGAL</w:t>
            </w:r>
          </w:p>
        </w:tc>
      </w:tr>
      <w:tr w:rsidR="00781E38" w:rsidTr="0033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2"/>
        </w:trPr>
        <w:tc>
          <w:tcPr>
            <w:tcW w:w="1286" w:type="dxa"/>
          </w:tcPr>
          <w:p w:rsidR="00781E38" w:rsidRPr="0003245B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r w:rsidRPr="0003245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213605175</w:t>
            </w:r>
          </w:p>
        </w:tc>
        <w:tc>
          <w:tcPr>
            <w:tcW w:w="1833" w:type="dxa"/>
          </w:tcPr>
          <w:p w:rsidR="00781E38" w:rsidRPr="0003245B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r w:rsidRPr="0003245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Zehra CİBELİK</w:t>
            </w:r>
          </w:p>
        </w:tc>
        <w:tc>
          <w:tcPr>
            <w:tcW w:w="1461" w:type="dxa"/>
          </w:tcPr>
          <w:p w:rsidR="00781E38" w:rsidRPr="0003245B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Büro Yönetimi ve Yönetici Asistanlığı</w:t>
            </w:r>
          </w:p>
        </w:tc>
        <w:tc>
          <w:tcPr>
            <w:tcW w:w="2211" w:type="dxa"/>
            <w:gridSpan w:val="2"/>
          </w:tcPr>
          <w:p w:rsidR="00781E38" w:rsidRPr="0003245B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r w:rsidRPr="0003245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(BHS 104) Bilgisayar Büro Programları</w:t>
            </w:r>
          </w:p>
        </w:tc>
        <w:tc>
          <w:tcPr>
            <w:tcW w:w="2693" w:type="dxa"/>
          </w:tcPr>
          <w:p w:rsidR="00781E38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Öğr.Gör. </w:t>
            </w: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Abdulaziz CEYLAN</w:t>
            </w:r>
          </w:p>
          <w:p w:rsidR="00781E38" w:rsidRPr="0003245B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16"/>
                <w:szCs w:val="16"/>
                <w:lang w:eastAsia="en-US" w:bidi="ar-SA"/>
              </w:rPr>
            </w:pPr>
          </w:p>
        </w:tc>
      </w:tr>
      <w:tr w:rsidR="00781E38" w:rsidTr="0033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286" w:type="dxa"/>
          </w:tcPr>
          <w:p w:rsidR="00781E38" w:rsidRPr="0003245B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213605171</w:t>
            </w:r>
          </w:p>
        </w:tc>
        <w:tc>
          <w:tcPr>
            <w:tcW w:w="1833" w:type="dxa"/>
          </w:tcPr>
          <w:p w:rsidR="00781E38" w:rsidRPr="0003245B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Kadriye EKEMEN</w:t>
            </w:r>
          </w:p>
        </w:tc>
        <w:tc>
          <w:tcPr>
            <w:tcW w:w="1461" w:type="dxa"/>
          </w:tcPr>
          <w:p w:rsidR="00781E38" w:rsidRPr="0003245B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Büro Yönetimi ve Yönetici Asistanlığı</w:t>
            </w:r>
          </w:p>
        </w:tc>
        <w:tc>
          <w:tcPr>
            <w:tcW w:w="2211" w:type="dxa"/>
            <w:gridSpan w:val="2"/>
          </w:tcPr>
          <w:p w:rsidR="00781E38" w:rsidRPr="0003245B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(BHS 209) Yönetim ve Organizasyon</w:t>
            </w:r>
          </w:p>
        </w:tc>
        <w:tc>
          <w:tcPr>
            <w:tcW w:w="2693" w:type="dxa"/>
          </w:tcPr>
          <w:p w:rsidR="00781E38" w:rsidRPr="0003245B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Öğr. Gör. Dr. Bekir DEĞİRMENCİ</w:t>
            </w:r>
          </w:p>
        </w:tc>
      </w:tr>
      <w:tr w:rsidR="00781E38" w:rsidTr="0033226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6"/>
        </w:trPr>
        <w:tc>
          <w:tcPr>
            <w:tcW w:w="1286" w:type="dxa"/>
          </w:tcPr>
          <w:p w:rsidR="00781E38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183605049</w:t>
            </w:r>
          </w:p>
        </w:tc>
        <w:tc>
          <w:tcPr>
            <w:tcW w:w="1833" w:type="dxa"/>
          </w:tcPr>
          <w:p w:rsidR="00781E38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İbrahim Halil ÇELİK</w:t>
            </w:r>
          </w:p>
        </w:tc>
        <w:tc>
          <w:tcPr>
            <w:tcW w:w="1461" w:type="dxa"/>
          </w:tcPr>
          <w:p w:rsidR="00781E38" w:rsidRPr="0003245B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3245B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Büro Yönetimi ve Yönetici Asistanlığı</w:t>
            </w:r>
          </w:p>
        </w:tc>
        <w:tc>
          <w:tcPr>
            <w:tcW w:w="2211" w:type="dxa"/>
            <w:gridSpan w:val="2"/>
          </w:tcPr>
          <w:p w:rsidR="00781E38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 w:bidi="ar-SA"/>
              </w:rPr>
              <w:t>(BHS 218) Yabancı Dil II</w:t>
            </w:r>
          </w:p>
        </w:tc>
        <w:tc>
          <w:tcPr>
            <w:tcW w:w="2693" w:type="dxa"/>
          </w:tcPr>
          <w:p w:rsidR="00781E38" w:rsidRDefault="00781E38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Dr. Öğr. Üyesi Malik ATIŞ</w:t>
            </w:r>
          </w:p>
        </w:tc>
      </w:tr>
    </w:tbl>
    <w:p w:rsidR="005D4748" w:rsidRDefault="00332261">
      <w:r>
        <w:t>Büro</w:t>
      </w:r>
    </w:p>
    <w:p w:rsidR="00332261" w:rsidRDefault="00332261"/>
    <w:p w:rsidR="00332261" w:rsidRDefault="00332261"/>
    <w:p w:rsidR="00332261" w:rsidRDefault="00332261"/>
    <w:tbl>
      <w:tblPr>
        <w:tblStyle w:val="TabloKlavuzu"/>
        <w:tblpPr w:leftFromText="141" w:rightFromText="141" w:vertAnchor="page" w:horzAnchor="margin" w:tblpY="7351"/>
        <w:tblOverlap w:val="never"/>
        <w:tblW w:w="10306" w:type="dxa"/>
        <w:tblLayout w:type="fixed"/>
        <w:tblLook w:val="04A0" w:firstRow="1" w:lastRow="0" w:firstColumn="1" w:lastColumn="0" w:noHBand="0" w:noVBand="1"/>
      </w:tblPr>
      <w:tblGrid>
        <w:gridCol w:w="1284"/>
        <w:gridCol w:w="1774"/>
        <w:gridCol w:w="2040"/>
        <w:gridCol w:w="2552"/>
        <w:gridCol w:w="2656"/>
      </w:tblGrid>
      <w:tr w:rsidR="00332261" w:rsidRPr="00C554C9" w:rsidTr="00332261">
        <w:trPr>
          <w:trHeight w:val="314"/>
        </w:trPr>
        <w:tc>
          <w:tcPr>
            <w:tcW w:w="1284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A6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1774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A6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2040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A6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2552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A6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656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A6">
              <w:rPr>
                <w:rFonts w:ascii="Times New Roman" w:hAnsi="Times New Roman" w:cs="Times New Roman"/>
                <w:b/>
                <w:sz w:val="18"/>
                <w:szCs w:val="18"/>
              </w:rPr>
              <w:t>Dersin Öğretim Elemanı</w:t>
            </w:r>
          </w:p>
        </w:tc>
      </w:tr>
      <w:tr w:rsidR="00332261" w:rsidRPr="00C554C9" w:rsidTr="00332261">
        <w:trPr>
          <w:trHeight w:val="286"/>
        </w:trPr>
        <w:tc>
          <w:tcPr>
            <w:tcW w:w="1284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>213601020</w:t>
            </w:r>
          </w:p>
        </w:tc>
        <w:tc>
          <w:tcPr>
            <w:tcW w:w="1774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>Beytullah YARDIM</w:t>
            </w:r>
          </w:p>
        </w:tc>
        <w:tc>
          <w:tcPr>
            <w:tcW w:w="2040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>Bankacılık ve Sigortacılık</w:t>
            </w:r>
          </w:p>
        </w:tc>
        <w:tc>
          <w:tcPr>
            <w:tcW w:w="2552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>(BBS 208) Sigorta Hukuku</w:t>
            </w:r>
          </w:p>
        </w:tc>
        <w:tc>
          <w:tcPr>
            <w:tcW w:w="2656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>Abdulkadir ŞAHİN</w:t>
            </w:r>
          </w:p>
        </w:tc>
      </w:tr>
      <w:tr w:rsidR="00332261" w:rsidRPr="00C554C9" w:rsidTr="00332261">
        <w:trPr>
          <w:trHeight w:val="286"/>
        </w:trPr>
        <w:tc>
          <w:tcPr>
            <w:tcW w:w="1284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>213601041</w:t>
            </w:r>
          </w:p>
        </w:tc>
        <w:tc>
          <w:tcPr>
            <w:tcW w:w="1774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>Canan KARTAL</w:t>
            </w:r>
          </w:p>
        </w:tc>
        <w:tc>
          <w:tcPr>
            <w:tcW w:w="2040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>Bankacılık ve Sigortacılık</w:t>
            </w:r>
          </w:p>
        </w:tc>
        <w:tc>
          <w:tcPr>
            <w:tcW w:w="2552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>(BBS 136) Finansal Okuryazarlık</w:t>
            </w:r>
          </w:p>
        </w:tc>
        <w:tc>
          <w:tcPr>
            <w:tcW w:w="2656" w:type="dxa"/>
            <w:vAlign w:val="center"/>
          </w:tcPr>
          <w:p w:rsidR="00332261" w:rsidRPr="008D4A08" w:rsidRDefault="00332261" w:rsidP="00332261">
            <w:pPr>
              <w:widowControl/>
              <w:suppressAutoHyphens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Dr. Öğr. Üyesi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bidi="ar-SA"/>
              </w:rPr>
              <w:t xml:space="preserve"> </w:t>
            </w: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>Erkan SARSICI</w:t>
            </w:r>
          </w:p>
        </w:tc>
      </w:tr>
    </w:tbl>
    <w:p w:rsidR="00332261" w:rsidRDefault="00332261"/>
    <w:p w:rsidR="00332261" w:rsidRDefault="00332261">
      <w:r>
        <w:t>BANKACILIK</w:t>
      </w:r>
    </w:p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p w:rsidR="00332261" w:rsidRDefault="00332261">
      <w:r>
        <w:t>MUHASEBE</w:t>
      </w:r>
    </w:p>
    <w:p w:rsidR="00332261" w:rsidRDefault="00332261"/>
    <w:p w:rsidR="00332261" w:rsidRDefault="00332261"/>
    <w:tbl>
      <w:tblPr>
        <w:tblStyle w:val="TabloKlavuzu"/>
        <w:tblpPr w:leftFromText="141" w:rightFromText="141" w:vertAnchor="page" w:horzAnchor="margin" w:tblpY="10141"/>
        <w:tblOverlap w:val="never"/>
        <w:tblW w:w="10306" w:type="dxa"/>
        <w:tblLayout w:type="fixed"/>
        <w:tblLook w:val="04A0" w:firstRow="1" w:lastRow="0" w:firstColumn="1" w:lastColumn="0" w:noHBand="0" w:noVBand="1"/>
      </w:tblPr>
      <w:tblGrid>
        <w:gridCol w:w="1284"/>
        <w:gridCol w:w="1774"/>
        <w:gridCol w:w="2040"/>
        <w:gridCol w:w="2552"/>
        <w:gridCol w:w="2656"/>
      </w:tblGrid>
      <w:tr w:rsidR="00332261" w:rsidRPr="00C554C9" w:rsidTr="00332261">
        <w:trPr>
          <w:trHeight w:val="314"/>
        </w:trPr>
        <w:tc>
          <w:tcPr>
            <w:tcW w:w="1284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A6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1774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A6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2040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A6">
              <w:rPr>
                <w:rFonts w:ascii="Times New Roman" w:hAnsi="Times New Roman" w:cs="Times New Roman"/>
                <w:b/>
                <w:sz w:val="18"/>
                <w:szCs w:val="18"/>
              </w:rPr>
              <w:t>Programı</w:t>
            </w:r>
          </w:p>
        </w:tc>
        <w:tc>
          <w:tcPr>
            <w:tcW w:w="2552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A6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656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1EA6">
              <w:rPr>
                <w:rFonts w:ascii="Times New Roman" w:hAnsi="Times New Roman" w:cs="Times New Roman"/>
                <w:b/>
                <w:sz w:val="18"/>
                <w:szCs w:val="18"/>
              </w:rPr>
              <w:t>Dersin Öğretim Elemanı</w:t>
            </w:r>
          </w:p>
        </w:tc>
      </w:tr>
      <w:tr w:rsidR="00332261" w:rsidRPr="00C554C9" w:rsidTr="00332261">
        <w:trPr>
          <w:trHeight w:val="286"/>
        </w:trPr>
        <w:tc>
          <w:tcPr>
            <w:tcW w:w="1284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153607037</w:t>
            </w:r>
          </w:p>
        </w:tc>
        <w:tc>
          <w:tcPr>
            <w:tcW w:w="1774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Havva BOZGUN</w:t>
            </w:r>
          </w:p>
        </w:tc>
        <w:tc>
          <w:tcPr>
            <w:tcW w:w="2040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Muhasebe ve Vergi Uygulamaları</w:t>
            </w:r>
          </w:p>
        </w:tc>
        <w:tc>
          <w:tcPr>
            <w:tcW w:w="2552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(MVU 209</w:t>
            </w: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)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Finansal Yönetim</w:t>
            </w:r>
          </w:p>
        </w:tc>
        <w:tc>
          <w:tcPr>
            <w:tcW w:w="2656" w:type="dxa"/>
            <w:vAlign w:val="center"/>
          </w:tcPr>
          <w:p w:rsidR="00332261" w:rsidRPr="006F1EA6" w:rsidRDefault="00332261" w:rsidP="00332261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Öğr. Gör.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Dr.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Ahmet</w:t>
            </w:r>
            <w:bookmarkStart w:id="0" w:name="_GoBack"/>
            <w:bookmarkEnd w:id="0"/>
            <w:r w:rsidRPr="006F1E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ŞAHİN</w:t>
            </w:r>
          </w:p>
        </w:tc>
      </w:tr>
    </w:tbl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p w:rsidR="00332261" w:rsidRDefault="00332261"/>
    <w:sectPr w:rsidR="00332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AE9" w:rsidRDefault="008B4AE9" w:rsidP="00332261">
      <w:r>
        <w:separator/>
      </w:r>
    </w:p>
  </w:endnote>
  <w:endnote w:type="continuationSeparator" w:id="0">
    <w:p w:rsidR="008B4AE9" w:rsidRDefault="008B4AE9" w:rsidP="00332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AE9" w:rsidRDefault="008B4AE9" w:rsidP="00332261">
      <w:r>
        <w:separator/>
      </w:r>
    </w:p>
  </w:footnote>
  <w:footnote w:type="continuationSeparator" w:id="0">
    <w:p w:rsidR="008B4AE9" w:rsidRDefault="008B4AE9" w:rsidP="00332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7B7"/>
    <w:rsid w:val="00332261"/>
    <w:rsid w:val="005D4748"/>
    <w:rsid w:val="00781E38"/>
    <w:rsid w:val="008B4AE9"/>
    <w:rsid w:val="00A2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651FC"/>
  <w15:chartTrackingRefBased/>
  <w15:docId w15:val="{80041E5E-8400-486D-A4DE-334231A6C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E38"/>
    <w:pPr>
      <w:widowControl w:val="0"/>
      <w:suppressAutoHyphens/>
      <w:spacing w:after="0" w:line="240" w:lineRule="auto"/>
    </w:pPr>
    <w:rPr>
      <w:rFonts w:ascii="Arial" w:eastAsia="Arial" w:hAnsi="Arial" w:cs="Tahoma"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8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322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32261"/>
    <w:rPr>
      <w:rFonts w:ascii="Arial" w:eastAsia="Arial" w:hAnsi="Arial" w:cs="Tahoma"/>
      <w:sz w:val="24"/>
      <w:szCs w:val="24"/>
      <w:lang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3322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32261"/>
    <w:rPr>
      <w:rFonts w:ascii="Arial" w:eastAsia="Arial" w:hAnsi="Arial" w:cs="Tahoma"/>
      <w:sz w:val="24"/>
      <w:szCs w:val="24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2024-02-21T12:38:00Z</dcterms:created>
  <dcterms:modified xsi:type="dcterms:W3CDTF">2024-02-21T12:43:00Z</dcterms:modified>
</cp:coreProperties>
</file>